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5183" w14:textId="384600C1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397FA2F8" wp14:editId="709BE845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9F5E83">
        <w:rPr>
          <w:rFonts w:ascii="Bell MT" w:hAnsi="Bell MT"/>
          <w:sz w:val="24"/>
          <w:szCs w:val="24"/>
          <w:u w:val="single"/>
        </w:rPr>
        <w:t>RE</w:t>
      </w:r>
      <w:r w:rsidR="00FE6407">
        <w:rPr>
          <w:rFonts w:ascii="Bell MT" w:hAnsi="Bell MT"/>
          <w:sz w:val="24"/>
          <w:szCs w:val="24"/>
          <w:u w:val="single"/>
        </w:rPr>
        <w:t xml:space="preserve"> Learning overview</w:t>
      </w:r>
      <w:bookmarkStart w:id="0" w:name="_GoBack"/>
      <w:bookmarkEnd w:id="0"/>
    </w:p>
    <w:p w14:paraId="3C0ACCC8" w14:textId="77777777" w:rsidR="00E10DC5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200"/>
        <w:gridCol w:w="2061"/>
        <w:gridCol w:w="2303"/>
        <w:gridCol w:w="2091"/>
        <w:gridCol w:w="2282"/>
        <w:gridCol w:w="2122"/>
        <w:gridCol w:w="2262"/>
        <w:gridCol w:w="2123"/>
      </w:tblGrid>
      <w:tr w:rsidR="0049624F" w14:paraId="65FA2D7E" w14:textId="77777777" w:rsidTr="00971CC3">
        <w:tc>
          <w:tcPr>
            <w:tcW w:w="1200" w:type="dxa"/>
          </w:tcPr>
          <w:p w14:paraId="055EE55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C5E0B3" w:themeFill="accent6" w:themeFillTint="66"/>
          </w:tcPr>
          <w:p w14:paraId="24919F9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394" w:type="dxa"/>
            <w:gridSpan w:val="2"/>
            <w:shd w:val="clear" w:color="auto" w:fill="B4C6E7" w:themeFill="accent5" w:themeFillTint="66"/>
          </w:tcPr>
          <w:p w14:paraId="01A41AEF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404" w:type="dxa"/>
            <w:gridSpan w:val="2"/>
            <w:shd w:val="clear" w:color="auto" w:fill="FFE599" w:themeFill="accent4" w:themeFillTint="66"/>
          </w:tcPr>
          <w:p w14:paraId="0FA9E35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4385" w:type="dxa"/>
            <w:gridSpan w:val="2"/>
            <w:shd w:val="clear" w:color="auto" w:fill="F7CAAC" w:themeFill="accent2" w:themeFillTint="66"/>
          </w:tcPr>
          <w:p w14:paraId="03837A5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8E716B" w14:paraId="0F52A7A7" w14:textId="77777777" w:rsidTr="00971CC3">
        <w:tc>
          <w:tcPr>
            <w:tcW w:w="1200" w:type="dxa"/>
          </w:tcPr>
          <w:p w14:paraId="49B02BF4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61" w:type="dxa"/>
            <w:shd w:val="clear" w:color="auto" w:fill="C5E0B3" w:themeFill="accent6" w:themeFillTint="66"/>
          </w:tcPr>
          <w:p w14:paraId="0693047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511EEE0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091" w:type="dxa"/>
            <w:shd w:val="clear" w:color="auto" w:fill="B4C6E7" w:themeFill="accent5" w:themeFillTint="66"/>
          </w:tcPr>
          <w:p w14:paraId="2A9E16C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0DDC856C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122" w:type="dxa"/>
            <w:shd w:val="clear" w:color="auto" w:fill="FFE599" w:themeFill="accent4" w:themeFillTint="66"/>
          </w:tcPr>
          <w:p w14:paraId="5FF72B64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2262" w:type="dxa"/>
            <w:shd w:val="clear" w:color="auto" w:fill="F7CAAC" w:themeFill="accent2" w:themeFillTint="66"/>
          </w:tcPr>
          <w:p w14:paraId="28488D2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14:paraId="025B9AEA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971CC3" w:rsidRPr="005A61B6" w14:paraId="41FF41FC" w14:textId="77777777" w:rsidTr="00971CC3">
        <w:trPr>
          <w:trHeight w:val="2117"/>
        </w:trPr>
        <w:tc>
          <w:tcPr>
            <w:tcW w:w="1200" w:type="dxa"/>
            <w:vMerge w:val="restart"/>
          </w:tcPr>
          <w:p w14:paraId="70F65E53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368D90E3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Theology- Beliefs 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03BE86E0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S</w:t>
            </w:r>
            <w:r w:rsidRPr="006F0FDA">
              <w:rPr>
                <w:rFonts w:ascii="Bell MT" w:hAnsi="Bell MT"/>
                <w:sz w:val="18"/>
                <w:szCs w:val="18"/>
              </w:rPr>
              <w:t>hare their feelings and talk about why they respond to experiences in particular ways.</w:t>
            </w:r>
          </w:p>
          <w:p w14:paraId="03C2F0E3" w14:textId="48DA8F76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  </w:t>
            </w:r>
          </w:p>
          <w:p w14:paraId="6BBEF0B2" w14:textId="77777777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  <w:p w14:paraId="775A7A85" w14:textId="77777777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  <w:p w14:paraId="6FFC1C52" w14:textId="2DA58CE3" w:rsidR="00971CC3" w:rsidRPr="00227555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35D7570C" w14:textId="77777777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>Give a clear, simple account</w:t>
            </w:r>
          </w:p>
          <w:p w14:paraId="21333882" w14:textId="77777777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>of at least one narrative, story or important text</w:t>
            </w:r>
          </w:p>
          <w:p w14:paraId="450BA233" w14:textId="565AD143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 xml:space="preserve">used by at least one religion or worldview. </w:t>
            </w:r>
          </w:p>
          <w:p w14:paraId="106F3710" w14:textId="77777777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</w:p>
          <w:p w14:paraId="4CE5C44F" w14:textId="170663D8" w:rsidR="00971CC3" w:rsidRPr="00245346" w:rsidRDefault="00971CC3" w:rsidP="00F6479A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>Recognise that narratives, stories and texts used by at least one religion or worldview contain beliefs.</w:t>
            </w:r>
          </w:p>
          <w:p w14:paraId="6B3107BE" w14:textId="5302FFA7" w:rsidR="00971CC3" w:rsidRDefault="00971CC3" w:rsidP="00F6479A">
            <w:pPr>
              <w:rPr>
                <w:rFonts w:ascii="Bell MT" w:hAnsi="Bell MT"/>
                <w:sz w:val="18"/>
                <w:szCs w:val="18"/>
              </w:rPr>
            </w:pPr>
          </w:p>
          <w:p w14:paraId="7DBC090D" w14:textId="77777777" w:rsidR="00971CC3" w:rsidRPr="00971CC3" w:rsidRDefault="00971CC3" w:rsidP="00971CC3">
            <w:pPr>
              <w:ind w:firstLine="72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75D42630" w14:textId="219306C0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Retell a narrative, story or important text from at least one religion or</w:t>
            </w:r>
          </w:p>
          <w:p w14:paraId="6F5B1D25" w14:textId="04BA9992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 and recognise a link</w:t>
            </w:r>
          </w:p>
          <w:p w14:paraId="157A14DF" w14:textId="64C47BAE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with a belief.</w:t>
            </w:r>
          </w:p>
          <w:p w14:paraId="60C99C6C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077F6F61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different</w:t>
            </w:r>
          </w:p>
          <w:p w14:paraId="0268BD8A" w14:textId="3B7504FC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types of writing from within one religious text. </w:t>
            </w:r>
          </w:p>
          <w:p w14:paraId="23FA2529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22316DD4" w14:textId="085E53A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some beliefs connect together</w:t>
            </w:r>
          </w:p>
          <w:p w14:paraId="5D4F1FF3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begin to talk</w:t>
            </w:r>
          </w:p>
          <w:p w14:paraId="0C0032E7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these connections.</w:t>
            </w:r>
          </w:p>
          <w:p w14:paraId="611B9B16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5BECACF3" w14:textId="5DD4CE79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different examples of how the chosen religious beliefs influ</w:t>
            </w:r>
            <w:r>
              <w:rPr>
                <w:rFonts w:ascii="Bell MT" w:hAnsi="Bell MT"/>
                <w:sz w:val="18"/>
                <w:szCs w:val="18"/>
              </w:rPr>
              <w:t>ence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 daily life. </w:t>
            </w: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6F7EBF2A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of</w:t>
            </w:r>
          </w:p>
          <w:p w14:paraId="5855DDE7" w14:textId="1158D8EB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sacred texts and how they link with beliefs.</w:t>
            </w:r>
          </w:p>
          <w:p w14:paraId="44AD52B8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  <w:p w14:paraId="62A60D28" w14:textId="2AAFAFC6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Identify different types of writing and give an example of how a believer might interpret a sacred text. </w:t>
            </w:r>
          </w:p>
          <w:p w14:paraId="7DA0684C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  <w:p w14:paraId="28C35E3C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beliefs</w:t>
            </w:r>
          </w:p>
          <w:p w14:paraId="3FDCE6CD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are influenced by events in the past and present. </w:t>
            </w:r>
          </w:p>
          <w:p w14:paraId="4433C19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808EBAA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links</w:t>
            </w:r>
          </w:p>
          <w:p w14:paraId="3945CA0D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beliefs being</w:t>
            </w:r>
          </w:p>
          <w:p w14:paraId="53A733C8" w14:textId="23F91AD3" w:rsidR="00971CC3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studied within a religion or worldview.</w:t>
            </w:r>
          </w:p>
          <w:p w14:paraId="2686E0E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196C113E" w14:textId="3BF1327D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of some of the similarities and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differences between and within religions and worldviews.</w:t>
            </w:r>
          </w:p>
          <w:p w14:paraId="26466C98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27C467C" w14:textId="3FAA465C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Recognise ways in which beliefs might make a person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think about how they live their life, how</w:t>
            </w:r>
          </w:p>
          <w:p w14:paraId="54A8F11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see the world in</w:t>
            </w:r>
          </w:p>
          <w:p w14:paraId="21B3CB6F" w14:textId="7B63A2C5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which they live and how they view others. </w:t>
            </w: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155CA809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Identify different sources</w:t>
            </w:r>
          </w:p>
          <w:p w14:paraId="1EA725A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of authority and how</w:t>
            </w:r>
          </w:p>
          <w:p w14:paraId="0D5D57D6" w14:textId="15A8E49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link with beliefs.</w:t>
            </w:r>
          </w:p>
          <w:p w14:paraId="0B562710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50FF5521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examples of</w:t>
            </w:r>
          </w:p>
          <w:p w14:paraId="6E71A92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writings and</w:t>
            </w:r>
          </w:p>
          <w:p w14:paraId="1973390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ways in</w:t>
            </w:r>
          </w:p>
          <w:p w14:paraId="745F7EC2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believers interpret</w:t>
            </w:r>
          </w:p>
          <w:p w14:paraId="51A15EF5" w14:textId="5389EC66" w:rsidR="00971CC3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sacred texts. </w:t>
            </w:r>
          </w:p>
          <w:p w14:paraId="6D3EF991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495E368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2046046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events in history</w:t>
            </w:r>
          </w:p>
          <w:p w14:paraId="3924A1F0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society which have</w:t>
            </w:r>
          </w:p>
          <w:p w14:paraId="09901D0C" w14:textId="7B19D165" w:rsidR="00971CC3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influenced some religious and nonreligious worldviews. </w:t>
            </w:r>
          </w:p>
          <w:p w14:paraId="5BBD226C" w14:textId="3B872ED9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1DFB988F" w14:textId="77777777" w:rsidR="00971CC3" w:rsidRPr="00971CC3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57ABF2A6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different sources of authority and how they link with beliefs. </w:t>
            </w:r>
          </w:p>
          <w:p w14:paraId="668F76CD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1320DDEE" w14:textId="7A88A0D8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a range of different interpretations of sources of authority and consider the reliability of these sources for a group of believers.</w:t>
            </w:r>
          </w:p>
          <w:p w14:paraId="707C4F24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0E8CF3F" w14:textId="19F6B68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how events in history and society have influenced some religious and nonreligious worldviews. </w:t>
            </w:r>
          </w:p>
          <w:p w14:paraId="28C52279" w14:textId="2DC85619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7E7B5B48" w14:textId="3A7DEC86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the connections between different beliefs being studied and link them to sources of authority.</w:t>
            </w:r>
          </w:p>
          <w:p w14:paraId="411AAC4A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32BB9613" w14:textId="1A7BAF2E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some of the key theological similarities.</w:t>
            </w:r>
          </w:p>
          <w:p w14:paraId="15FC396D" w14:textId="0833C98B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78B6FFEA" w14:textId="386869CF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ways in which beliefs shape the way the person views the world in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which they live and how they view others.</w:t>
            </w: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4923FC7B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Explain different sources of authority and the connections with beliefs. </w:t>
            </w:r>
          </w:p>
          <w:p w14:paraId="1EC54FF9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450838B6" w14:textId="0499E3D0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discuss the reliability and authenticity of texts that are authoritative for a group of believers.</w:t>
            </w:r>
          </w:p>
          <w:p w14:paraId="78CEF352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CA78274" w14:textId="2C9EA26E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how events in history and society have influenced some religious and nonreligious worldviews.</w:t>
            </w:r>
          </w:p>
          <w:p w14:paraId="396C3B7F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58143C5F" w14:textId="4657AD42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connections different beliefs being studied and link them to sources of authority using theological terms.</w:t>
            </w:r>
          </w:p>
          <w:p w14:paraId="70AA2260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2FC73C2B" w14:textId="4C6B2AD9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the key theological similarities and differences between and within religions and worldviews.</w:t>
            </w:r>
          </w:p>
          <w:p w14:paraId="106F0292" w14:textId="0DC243A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1F84BACE" w14:textId="18B008FC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Explain and discuss how beliefs shape the way the person views the world in which they live and how they view others.</w:t>
            </w:r>
          </w:p>
        </w:tc>
      </w:tr>
      <w:tr w:rsidR="00971CC3" w:rsidRPr="005A61B6" w14:paraId="1344103E" w14:textId="77777777" w:rsidTr="00971CC3">
        <w:trPr>
          <w:trHeight w:val="1375"/>
        </w:trPr>
        <w:tc>
          <w:tcPr>
            <w:tcW w:w="1200" w:type="dxa"/>
            <w:vMerge/>
          </w:tcPr>
          <w:p w14:paraId="24FB6485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5B4BFA5D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5D518A1E" w14:textId="77777777" w:rsidR="00971CC3" w:rsidRPr="006F0FDA" w:rsidRDefault="00971CC3" w:rsidP="00971CC3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6F0FDA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1C2C86BA" w14:textId="77777777" w:rsidR="00971CC3" w:rsidRPr="00245346" w:rsidRDefault="00971CC3" w:rsidP="00971CC3">
            <w:pPr>
              <w:rPr>
                <w:rFonts w:ascii="Bell MT" w:hAnsi="Bell MT"/>
                <w:color w:val="FF0000"/>
                <w:sz w:val="18"/>
                <w:szCs w:val="18"/>
              </w:rPr>
            </w:pPr>
            <w:r w:rsidRPr="00245346">
              <w:rPr>
                <w:rFonts w:ascii="Bell MT" w:hAnsi="Bell MT"/>
                <w:color w:val="FF0000"/>
                <w:sz w:val="18"/>
                <w:szCs w:val="18"/>
              </w:rPr>
              <w:t xml:space="preserve">Give an example of how a religion uses beliefs to guide their daily lives. </w:t>
            </w:r>
          </w:p>
          <w:p w14:paraId="733961A3" w14:textId="77777777" w:rsidR="00971CC3" w:rsidRP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0CD09688" w14:textId="77777777" w:rsidR="00971CC3" w:rsidRPr="00227555" w:rsidRDefault="00971CC3" w:rsidP="00971CC3">
            <w:pPr>
              <w:ind w:firstLine="72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392BA397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5A2FBCEF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746FF7EF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0687873C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185BC292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971CC3" w:rsidRPr="005A61B6" w14:paraId="200F818D" w14:textId="77777777" w:rsidTr="00971CC3">
        <w:trPr>
          <w:trHeight w:val="1836"/>
        </w:trPr>
        <w:tc>
          <w:tcPr>
            <w:tcW w:w="1200" w:type="dxa"/>
            <w:vMerge/>
          </w:tcPr>
          <w:p w14:paraId="5F6732BB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151223ED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73F8F577" w14:textId="77777777" w:rsidR="00971CC3" w:rsidRPr="00227555" w:rsidRDefault="00971CC3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30EDC32D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2C657362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7A740991" w14:textId="77777777" w:rsidR="00971CC3" w:rsidRPr="008E716B" w:rsidRDefault="00971CC3" w:rsidP="00971CC3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509FF9F5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244516A1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M</w:t>
            </w:r>
            <w:r w:rsidRPr="00227555">
              <w:rPr>
                <w:rFonts w:ascii="Bell MT" w:hAnsi="Bell MT"/>
                <w:sz w:val="18"/>
                <w:szCs w:val="18"/>
              </w:rPr>
              <w:t>ake clear links</w:t>
            </w:r>
          </w:p>
          <w:p w14:paraId="0981E42D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different beliefs</w:t>
            </w:r>
          </w:p>
          <w:p w14:paraId="571B42F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being studied within a</w:t>
            </w:r>
          </w:p>
          <w:p w14:paraId="4BE5463D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or worldview.</w:t>
            </w:r>
          </w:p>
          <w:p w14:paraId="35C46EB3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4BD7890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of the</w:t>
            </w:r>
          </w:p>
          <w:p w14:paraId="26B03CF1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similarities and</w:t>
            </w:r>
          </w:p>
          <w:p w14:paraId="521E9EE6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differences between and within religions and</w:t>
            </w:r>
          </w:p>
          <w:p w14:paraId="7BC2C3F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worldviews. </w:t>
            </w:r>
          </w:p>
          <w:p w14:paraId="79E559A2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6EAC99F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ways in which</w:t>
            </w:r>
          </w:p>
          <w:p w14:paraId="6E9B1A7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beliefs might make a</w:t>
            </w:r>
          </w:p>
          <w:p w14:paraId="4F52B4DF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person think about how</w:t>
            </w:r>
          </w:p>
          <w:p w14:paraId="32F1BC09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live their life, how</w:t>
            </w:r>
          </w:p>
          <w:p w14:paraId="7EC763C2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see the world in</w:t>
            </w:r>
          </w:p>
          <w:p w14:paraId="424AF60C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which they live and how</w:t>
            </w:r>
          </w:p>
          <w:p w14:paraId="50CE0BD7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they view others. </w:t>
            </w:r>
          </w:p>
          <w:p w14:paraId="0BA91D03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71CAB0C3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4B084EDE" w14:textId="77777777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18C67371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104772E5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971CC3" w:rsidRPr="005A61B6" w14:paraId="39EBE360" w14:textId="77777777" w:rsidTr="00971CC3">
        <w:trPr>
          <w:trHeight w:val="4480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14:paraId="5D2376FC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988162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9A84C4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8839BDC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BFF0CC1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2992D0A" w14:textId="77777777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61CC2D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E29146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75461DF0" w14:textId="77777777" w:rsidTr="00971CC3">
        <w:trPr>
          <w:trHeight w:val="2825"/>
        </w:trPr>
        <w:tc>
          <w:tcPr>
            <w:tcW w:w="1200" w:type="dxa"/>
            <w:vMerge w:val="restart"/>
          </w:tcPr>
          <w:p w14:paraId="78932F85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lastRenderedPageBreak/>
              <w:t xml:space="preserve">Philosophy-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60536DD3" w14:textId="77777777" w:rsidR="008E716B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Help children and parents to see the ways in which their cultures and beliefs are similar, sharing and discussing practices, resources, celebrations and experiences.  </w:t>
            </w:r>
          </w:p>
          <w:p w14:paraId="57A34504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192EC64" w14:textId="286F79E0" w:rsidR="008E716B" w:rsidRPr="00227555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61568A9E" w14:textId="77777777" w:rsidR="008E716B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Ask questions about the world around them and talk about these questions. </w:t>
            </w:r>
          </w:p>
          <w:p w14:paraId="2CEB3BCC" w14:textId="77777777" w:rsidR="008E716B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</w:p>
          <w:p w14:paraId="3C838189" w14:textId="5010BB38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make connections between using their senses and what they know</w:t>
            </w:r>
          </w:p>
          <w:p w14:paraId="1C0D2A01" w14:textId="77777777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 world</w:t>
            </w:r>
          </w:p>
          <w:p w14:paraId="73CA7C06" w14:textId="266A24E9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around them.</w:t>
            </w: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69D30725" w14:textId="4710AFB5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the questions a story or</w:t>
            </w:r>
          </w:p>
          <w:p w14:paraId="5FC60C3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practice from a</w:t>
            </w:r>
          </w:p>
          <w:p w14:paraId="4BCFFB9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or</w:t>
            </w:r>
          </w:p>
          <w:p w14:paraId="04F3A6A0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 might</w:t>
            </w:r>
          </w:p>
          <w:p w14:paraId="124C08A4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make them ask</w:t>
            </w:r>
          </w:p>
          <w:p w14:paraId="09F43E1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 world</w:t>
            </w:r>
          </w:p>
          <w:p w14:paraId="79FFC3C3" w14:textId="10D5F508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around them. </w:t>
            </w:r>
          </w:p>
          <w:p w14:paraId="7B25F1A5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6405F8E3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what</w:t>
            </w:r>
          </w:p>
          <w:p w14:paraId="542A0FC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people mean when</w:t>
            </w:r>
          </w:p>
          <w:p w14:paraId="6CAC3409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say they</w:t>
            </w:r>
          </w:p>
          <w:p w14:paraId="12373DEB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‘know’ something.</w:t>
            </w:r>
          </w:p>
          <w:p w14:paraId="48F8A1F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5C3D1A2F" w14:textId="2A20D784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a reason to</w:t>
            </w:r>
          </w:p>
          <w:p w14:paraId="2F226CCB" w14:textId="0861C720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Say why someone</w:t>
            </w:r>
          </w:p>
          <w:p w14:paraId="73A93960" w14:textId="094EEF55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might hold a particular belief using the word</w:t>
            </w:r>
          </w:p>
          <w:p w14:paraId="576E6C7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‘because’. </w:t>
            </w:r>
          </w:p>
          <w:p w14:paraId="4996F2E6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71BFF04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Using religious and</w:t>
            </w:r>
          </w:p>
          <w:p w14:paraId="6B71D7D0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belief stories, make</w:t>
            </w:r>
          </w:p>
          <w:p w14:paraId="52D7ECFF" w14:textId="707483AB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connections between peoples’ beliefs about right and wrong and</w:t>
            </w:r>
          </w:p>
          <w:p w14:paraId="3F0DD42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their actions.</w:t>
            </w:r>
          </w:p>
          <w:p w14:paraId="3A04E4E5" w14:textId="40EC29D6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152E2D2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Recognise that there</w:t>
            </w:r>
          </w:p>
          <w:p w14:paraId="2786E1C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are many different</w:t>
            </w:r>
          </w:p>
          <w:p w14:paraId="0EB64442" w14:textId="348EEE89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religious and nonreligious answers to questions people raise about the world around them. </w:t>
            </w:r>
          </w:p>
          <w:p w14:paraId="6A61D7E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0165493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the</w:t>
            </w:r>
          </w:p>
          <w:p w14:paraId="25B636B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 between</w:t>
            </w:r>
          </w:p>
          <w:p w14:paraId="3B52A9E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knowing and believing.</w:t>
            </w:r>
          </w:p>
          <w:p w14:paraId="53F8768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4BF0B6F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it is</w:t>
            </w:r>
          </w:p>
          <w:p w14:paraId="6CA87BC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difficult to define</w:t>
            </w:r>
          </w:p>
          <w:p w14:paraId="16A12470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‘right’, ‘wrong’, ‘good’</w:t>
            </w:r>
          </w:p>
          <w:p w14:paraId="3EFF978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‘bad’.</w:t>
            </w:r>
          </w:p>
          <w:p w14:paraId="12540036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E642041" w14:textId="6D3E83D2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of the</w:t>
            </w:r>
          </w:p>
          <w:p w14:paraId="1236492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similarities and</w:t>
            </w:r>
          </w:p>
          <w:p w14:paraId="47A0905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differences between</w:t>
            </w:r>
          </w:p>
          <w:p w14:paraId="68CE02A0" w14:textId="75CF3904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these ideas.</w:t>
            </w: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39AB442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different</w:t>
            </w:r>
          </w:p>
          <w:p w14:paraId="7A621A7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philosophical answers to</w:t>
            </w:r>
          </w:p>
          <w:p w14:paraId="209EAEC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questions about the</w:t>
            </w:r>
          </w:p>
          <w:p w14:paraId="02A32CCF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 around them,</w:t>
            </w:r>
          </w:p>
          <w:p w14:paraId="48FABCF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including questions</w:t>
            </w:r>
          </w:p>
          <w:p w14:paraId="5631342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relating to meaning and</w:t>
            </w:r>
          </w:p>
          <w:p w14:paraId="38AB2293" w14:textId="1D5B5C5A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existence. </w:t>
            </w:r>
          </w:p>
          <w:p w14:paraId="54F2A1F1" w14:textId="7B3B6BB2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4F24C83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weigh up</w:t>
            </w:r>
          </w:p>
          <w:p w14:paraId="512209C6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whether different</w:t>
            </w:r>
          </w:p>
          <w:p w14:paraId="21DDCD52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reasons and arguments</w:t>
            </w:r>
          </w:p>
          <w:p w14:paraId="551A74D7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are expressed coherently</w:t>
            </w:r>
          </w:p>
          <w:p w14:paraId="730142D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when studying religion</w:t>
            </w:r>
          </w:p>
          <w:p w14:paraId="126DC058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and belief. </w:t>
            </w:r>
          </w:p>
          <w:p w14:paraId="1778B73A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0D19FBF3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reasons for more</w:t>
            </w:r>
          </w:p>
          <w:p w14:paraId="38E33E8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than one point of view,</w:t>
            </w:r>
          </w:p>
          <w:p w14:paraId="00E2325C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providing pieces of</w:t>
            </w:r>
          </w:p>
          <w:p w14:paraId="00B2B63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evidence to support</w:t>
            </w:r>
          </w:p>
          <w:p w14:paraId="4247A15F" w14:textId="7C11721D" w:rsidR="008E716B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hese views. </w:t>
            </w:r>
          </w:p>
          <w:p w14:paraId="798DCB43" w14:textId="69719230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530ECCA6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different philosophical answers to questions about the world around them, including questions relating to meaning and existence. </w:t>
            </w:r>
          </w:p>
          <w:p w14:paraId="68E7D7C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05D1B130" w14:textId="79CDD81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some of the different ways in which philosophers understand abstract concepts. </w:t>
            </w:r>
          </w:p>
          <w:p w14:paraId="18BE7799" w14:textId="77777777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43E61D8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Explain, using a range of reasons, whether a position or argument is coherent and logical. </w:t>
            </w:r>
          </w:p>
          <w:p w14:paraId="69ED2B4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0F6FA12E" w14:textId="3E7514A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Link a range of different pieces of evidence together to form a coherent argument.</w:t>
            </w:r>
          </w:p>
          <w:p w14:paraId="2CA602DE" w14:textId="77C8BAF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65985EF4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a range of answers to ethical and moral questions and issues, drawing conclusions and showing awareness of diversity of opinion and why there are differences.</w:t>
            </w:r>
          </w:p>
          <w:p w14:paraId="6AB97809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51068CE8" w14:textId="214CC216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62814E75" w14:textId="15ABC9F4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Begin to analyse and evaluate a range of philosophical answers to questions about the world around them, including questions relating to meaning and existence. </w:t>
            </w:r>
          </w:p>
          <w:p w14:paraId="62066D82" w14:textId="6459C25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different ways in which philosophers understand abstract concepts.</w:t>
            </w:r>
          </w:p>
          <w:p w14:paraId="2D9D8CE3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0FA83DD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Begin to analyse and evaluate whether a position or argument is coherent and logical and show increasing awareness of divergence of opinion. </w:t>
            </w:r>
          </w:p>
          <w:p w14:paraId="3AB5E41A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B5269A9" w14:textId="6F54E653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Use well-chosen pieces of evidence to support and counter a particular argument. </w:t>
            </w:r>
          </w:p>
          <w:p w14:paraId="41B61767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5B0472A1" w14:textId="54AE6719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a range of different answers to ethical and moral questions/issues, showing an understanding of the connections between beliefs, practices and behaviour.</w:t>
            </w:r>
          </w:p>
          <w:p w14:paraId="0358807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0AC98C6B" w14:textId="77777777" w:rsidTr="00971CC3">
        <w:trPr>
          <w:trHeight w:val="1275"/>
        </w:trPr>
        <w:tc>
          <w:tcPr>
            <w:tcW w:w="1200" w:type="dxa"/>
            <w:vMerge/>
          </w:tcPr>
          <w:p w14:paraId="5B790D54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4E013C50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1B53B979" w14:textId="14CCB7EC" w:rsidR="008E716B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6479A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0CB89189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75FF0808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a simple reason using the word ‘because’ when talking about religion and belief.</w:t>
            </w:r>
          </w:p>
          <w:p w14:paraId="53E41A22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</w:p>
          <w:p w14:paraId="70CB74AC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Using religious and belief stories to talk about how beliefs impact on how people behave.</w:t>
            </w:r>
          </w:p>
          <w:p w14:paraId="20739903" w14:textId="77777777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0DC1DAA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60EE65A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34BF875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32B8319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5F52E93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3166C917" w14:textId="77777777" w:rsidTr="00971CC3">
        <w:trPr>
          <w:trHeight w:val="5342"/>
        </w:trPr>
        <w:tc>
          <w:tcPr>
            <w:tcW w:w="1200" w:type="dxa"/>
            <w:vMerge/>
          </w:tcPr>
          <w:p w14:paraId="0C157AC6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2F13AB6A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20A3BECD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44DB884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3507E26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FFE599" w:themeFill="accent4" w:themeFillTint="66"/>
          </w:tcPr>
          <w:p w14:paraId="76F0F28E" w14:textId="77777777" w:rsid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14961CD0" w14:textId="77777777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5DDC0857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use philosophical vocabulary when discussing issues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relating to truth, reality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and knowledge. </w:t>
            </w:r>
          </w:p>
          <w:p w14:paraId="5D38D4F5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684EB5A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a range of</w:t>
            </w:r>
          </w:p>
          <w:p w14:paraId="2E9BFB7F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answers to ethical and</w:t>
            </w:r>
          </w:p>
          <w:p w14:paraId="310C0E9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moral questions, showing</w:t>
            </w:r>
          </w:p>
          <w:p w14:paraId="36981CA2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awareness of the</w:t>
            </w:r>
          </w:p>
          <w:p w14:paraId="048F36AA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diversity of opinion and</w:t>
            </w:r>
          </w:p>
          <w:p w14:paraId="0530DA0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why there are</w:t>
            </w:r>
          </w:p>
          <w:p w14:paraId="3E27D4FE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differences.</w:t>
            </w:r>
          </w:p>
          <w:p w14:paraId="0A85AF1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459AA9C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596FCF0B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47907079" w14:textId="77777777" w:rsidTr="00971CC3">
        <w:trPr>
          <w:trHeight w:val="2655"/>
        </w:trPr>
        <w:tc>
          <w:tcPr>
            <w:tcW w:w="1200" w:type="dxa"/>
            <w:vMerge w:val="restart"/>
          </w:tcPr>
          <w:p w14:paraId="1DF77AEC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3A337797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Human and Social Sciences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63A85B11" w14:textId="77777777" w:rsidR="008E716B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Strengthen the positive impressions children have of their own cultures and faiths, and those of others in their community, by sharing and celebrating a range of practices and special events. </w:t>
            </w:r>
          </w:p>
          <w:p w14:paraId="704DD7D4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ED2C13E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>Pupils know about similarities and differences between themselves and others, and among families, communities and traditions.</w:t>
            </w:r>
          </w:p>
          <w:p w14:paraId="637FBD1C" w14:textId="2BF706F5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3686D289" w14:textId="19C0DA14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people have different beliefs and that some people follow religions and others non-religious worldviews.</w:t>
            </w:r>
          </w:p>
          <w:p w14:paraId="6D4792C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D258CA1" w14:textId="3B05B17B" w:rsidR="008E716B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of the symbols, artefacts and practices used by people of different religions and beliefs in the local area</w:t>
            </w:r>
            <w:r w:rsidR="00971CC3">
              <w:rPr>
                <w:rFonts w:ascii="Bell MT" w:hAnsi="Bell MT"/>
                <w:sz w:val="18"/>
                <w:szCs w:val="18"/>
              </w:rPr>
              <w:t xml:space="preserve">. </w:t>
            </w:r>
          </w:p>
          <w:p w14:paraId="647682A4" w14:textId="317EA7F1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2FDA4A3" w14:textId="37A1E41F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8B94A1C" w14:textId="575CEDA3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3155B69" w14:textId="056092C8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4EBA8A5" w14:textId="77777777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88348FC" w14:textId="77777777" w:rsidR="008E716B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BB5FFA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04602FF0" w14:textId="3F993499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the names of different religions, religious beliefs and</w:t>
            </w:r>
          </w:p>
          <w:p w14:paraId="791BB61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worldviews and use</w:t>
            </w:r>
          </w:p>
          <w:p w14:paraId="1EF4ED2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them correctly.</w:t>
            </w:r>
          </w:p>
          <w:p w14:paraId="2DEC41FC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4B189E91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evidence of</w:t>
            </w:r>
          </w:p>
          <w:p w14:paraId="0A87F31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and belief</w:t>
            </w:r>
          </w:p>
          <w:p w14:paraId="1C85D86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especially in the</w:t>
            </w:r>
          </w:p>
          <w:p w14:paraId="516FA6EF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local area.</w:t>
            </w:r>
          </w:p>
          <w:p w14:paraId="6C336FD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401E9CA3" w14:textId="36735119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5D598CA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of the</w:t>
            </w:r>
          </w:p>
          <w:p w14:paraId="4F765F8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ways people use the</w:t>
            </w:r>
          </w:p>
          <w:p w14:paraId="0B3C7F7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terms ‘religion’ and</w:t>
            </w:r>
          </w:p>
          <w:p w14:paraId="2AF39B0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‘belief’ when exploring</w:t>
            </w:r>
          </w:p>
          <w:p w14:paraId="5E8F335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religions, beliefs and</w:t>
            </w:r>
          </w:p>
          <w:p w14:paraId="4F67610A" w14:textId="23E5CB3C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worldviews.</w:t>
            </w:r>
          </w:p>
          <w:p w14:paraId="41B2724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01A309E0" w14:textId="721E3D75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similarities and differences in how people practise and express beliefs both within and between at least two different religions/worldviews.</w:t>
            </w:r>
          </w:p>
          <w:p w14:paraId="0D28B40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E5483F7" w14:textId="74CEBFDC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Identify a range of ways in which beliefs can have an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impact on a believer’s daily life, their family,</w:t>
            </w:r>
          </w:p>
          <w:p w14:paraId="4B576A4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community and</w:t>
            </w:r>
          </w:p>
          <w:p w14:paraId="1822DAAD" w14:textId="7396086D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society.</w:t>
            </w:r>
          </w:p>
          <w:p w14:paraId="716BFEBD" w14:textId="4C029AD1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44EE1BD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Describe the difference</w:t>
            </w:r>
          </w:p>
          <w:p w14:paraId="7DAE6B2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the terms</w:t>
            </w:r>
          </w:p>
          <w:p w14:paraId="2751C0E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‘religion’ and ’belief’</w:t>
            </w:r>
          </w:p>
          <w:p w14:paraId="2A592650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when exploring religions, beliefs and worldviews.</w:t>
            </w:r>
          </w:p>
          <w:p w14:paraId="0C5F769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61DC69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some of the</w:t>
            </w:r>
          </w:p>
          <w:p w14:paraId="2F57D7D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varying ways in which</w:t>
            </w:r>
          </w:p>
          <w:p w14:paraId="5800E05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religions and beliefs are</w:t>
            </w:r>
          </w:p>
          <w:p w14:paraId="34AA9BF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practised locally and</w:t>
            </w:r>
          </w:p>
          <w:p w14:paraId="102EBF2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nationally (both within</w:t>
            </w:r>
          </w:p>
          <w:p w14:paraId="4DEC67A5" w14:textId="3E351A60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between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religions/worldviews)</w:t>
            </w:r>
          </w:p>
          <w:p w14:paraId="0150F72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with reference to at</w:t>
            </w:r>
          </w:p>
          <w:p w14:paraId="0170AD6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least two religions/worldviews.</w:t>
            </w:r>
          </w:p>
          <w:p w14:paraId="57189D95" w14:textId="5AB95475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70B77B47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the different ways in which the terms ‘religion’ and ‘’belief’ are used by followers from within a religion or worldview and those from outside it. </w:t>
            </w:r>
          </w:p>
          <w:p w14:paraId="2B9B434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38E25529" w14:textId="4A0136AC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that talking about religion and belief can be complex.</w:t>
            </w:r>
          </w:p>
          <w:p w14:paraId="3CD00FD3" w14:textId="77777777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1F77803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some of the varying ways in which religions and beliefs are practised locally and nationally (both within and between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religions/worldviews) with reference to at least two different religions/worldviews. </w:t>
            </w:r>
          </w:p>
          <w:p w14:paraId="580D4335" w14:textId="77777777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705D238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how beliefs impact on and influence individual lives, communities and society, and how individuals, communities and society can also shape beliefs.</w:t>
            </w:r>
          </w:p>
          <w:p w14:paraId="6405CBC1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66623FF5" w14:textId="467D82BC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7DB865B5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Begin to analyse and evaluate the varying use of the terms ‘religion’ and ‘belief’ by followers from within a religion or worldview and those from outside it. </w:t>
            </w:r>
          </w:p>
          <w:p w14:paraId="1F91E5F2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52EF0EA0" w14:textId="3078040D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areas of controversy when interpreting and explaining the nature of religion and belief.</w:t>
            </w:r>
          </w:p>
          <w:p w14:paraId="0740419D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39CC681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Begin to analyse and evaluate the varying ways in which religions and beliefs are practised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locally, nationally and globally (both within and between religions/worldviews) with reference to at least two different religions/worldviews. </w:t>
            </w:r>
          </w:p>
          <w:p w14:paraId="78531EE4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6E6CCB1C" w14:textId="5EB8F498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how beliefs impact on, influence and change individual lives, communities and society, and how individuals, communities and society can also shape beliefs.</w:t>
            </w:r>
          </w:p>
          <w:p w14:paraId="780DAC40" w14:textId="3F95FE8C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623C8A3F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1AF9738C" w14:textId="77777777" w:rsidTr="00971CC3">
        <w:trPr>
          <w:trHeight w:val="435"/>
        </w:trPr>
        <w:tc>
          <w:tcPr>
            <w:tcW w:w="1200" w:type="dxa"/>
            <w:vMerge/>
          </w:tcPr>
          <w:p w14:paraId="033B269A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0F448AC9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21A0E611" w14:textId="77777777" w:rsidR="008E716B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6479A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34A6EF12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032E57AA" w14:textId="77777777" w:rsidR="008E716B" w:rsidRPr="00245346" w:rsidRDefault="008E716B" w:rsidP="00F6479A">
            <w:pPr>
              <w:rPr>
                <w:rFonts w:ascii="Bell MT" w:hAnsi="Bell MT"/>
                <w:color w:val="FF0000"/>
                <w:sz w:val="18"/>
                <w:szCs w:val="18"/>
              </w:rPr>
            </w:pPr>
            <w:r w:rsidRPr="00245346">
              <w:rPr>
                <w:rFonts w:ascii="Bell MT" w:hAnsi="Bell MT"/>
                <w:color w:val="FF0000"/>
                <w:sz w:val="18"/>
                <w:szCs w:val="18"/>
              </w:rPr>
              <w:t>Recognise that beliefs can have an impact on a believer’s daily life, their family or local community.</w:t>
            </w:r>
          </w:p>
          <w:p w14:paraId="538CFFC5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633D035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36B60FC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0188F43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7E0E3D38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034F799F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5323905F" w14:textId="77777777" w:rsidTr="00971CC3">
        <w:trPr>
          <w:trHeight w:val="3960"/>
        </w:trPr>
        <w:tc>
          <w:tcPr>
            <w:tcW w:w="1200" w:type="dxa"/>
            <w:vMerge/>
          </w:tcPr>
          <w:p w14:paraId="1FB77CA4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5D355560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62192DBF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7AFCEB79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53E2812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FFE599" w:themeFill="accent4" w:themeFillTint="66"/>
          </w:tcPr>
          <w:p w14:paraId="135D8E1E" w14:textId="77777777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0721C216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351F676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ways in which beliefs can impact on and influence individual </w:t>
            </w:r>
          </w:p>
          <w:p w14:paraId="10CF017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lives, communities and society and show awareness of how individuals, communities and society can also shape beliefs.</w:t>
            </w:r>
          </w:p>
          <w:p w14:paraId="3381D3A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16A11AF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3D93334B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7ECA7F39" w14:textId="77777777"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815E6"/>
    <w:rsid w:val="00116E47"/>
    <w:rsid w:val="00157C81"/>
    <w:rsid w:val="001B33CB"/>
    <w:rsid w:val="001D57AE"/>
    <w:rsid w:val="00227555"/>
    <w:rsid w:val="00245346"/>
    <w:rsid w:val="002506F1"/>
    <w:rsid w:val="002A3759"/>
    <w:rsid w:val="002D5B82"/>
    <w:rsid w:val="00333006"/>
    <w:rsid w:val="00394386"/>
    <w:rsid w:val="00473C43"/>
    <w:rsid w:val="0049624F"/>
    <w:rsid w:val="005679D0"/>
    <w:rsid w:val="005968E2"/>
    <w:rsid w:val="005A61B6"/>
    <w:rsid w:val="00621CCE"/>
    <w:rsid w:val="006C365D"/>
    <w:rsid w:val="006C761B"/>
    <w:rsid w:val="006E6A78"/>
    <w:rsid w:val="006F0FDA"/>
    <w:rsid w:val="00740D40"/>
    <w:rsid w:val="008D58D9"/>
    <w:rsid w:val="008E716B"/>
    <w:rsid w:val="00971CC3"/>
    <w:rsid w:val="0097338B"/>
    <w:rsid w:val="009F5E83"/>
    <w:rsid w:val="00A31CE2"/>
    <w:rsid w:val="00AD275F"/>
    <w:rsid w:val="00BE5B82"/>
    <w:rsid w:val="00C908AE"/>
    <w:rsid w:val="00E100A1"/>
    <w:rsid w:val="00E10DC5"/>
    <w:rsid w:val="00ED5DA4"/>
    <w:rsid w:val="00F40271"/>
    <w:rsid w:val="00F6479A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0BD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12</cp:revision>
  <dcterms:created xsi:type="dcterms:W3CDTF">2021-03-31T13:52:00Z</dcterms:created>
  <dcterms:modified xsi:type="dcterms:W3CDTF">2022-11-28T12:11:00Z</dcterms:modified>
</cp:coreProperties>
</file>